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45D320" w14:textId="77777777" w:rsidR="00D857B7" w:rsidRDefault="00D857B7" w:rsidP="00D857B7">
      <w:pPr>
        <w:jc w:val="center"/>
        <w:rPr>
          <w:rFonts w:asciiTheme="minorHAnsi" w:hAnsiTheme="minorHAnsi" w:cs="Arial"/>
          <w:b/>
          <w:color w:val="000000"/>
          <w:sz w:val="22"/>
          <w:szCs w:val="22"/>
        </w:rPr>
      </w:pPr>
      <w:r>
        <w:rPr>
          <w:rFonts w:asciiTheme="minorHAnsi" w:hAnsiTheme="minorHAnsi"/>
          <w:b/>
          <w:szCs w:val="22"/>
        </w:rPr>
        <w:t>Shipping Instructions</w:t>
      </w:r>
    </w:p>
    <w:p w14:paraId="71C16ABB" w14:textId="77777777" w:rsidR="00D857B7" w:rsidRPr="00A138F1" w:rsidRDefault="00D857B7" w:rsidP="00D857B7">
      <w:pPr>
        <w:jc w:val="center"/>
        <w:rPr>
          <w:rFonts w:asciiTheme="minorHAnsi" w:hAnsiTheme="minorHAnsi"/>
          <w:b/>
          <w:sz w:val="22"/>
          <w:szCs w:val="22"/>
          <w:highlight w:val="yellow"/>
        </w:rPr>
      </w:pPr>
    </w:p>
    <w:p w14:paraId="24288EA8" w14:textId="77777777" w:rsidR="00D857B7" w:rsidRPr="00E00053" w:rsidRDefault="00D857B7" w:rsidP="00D857B7">
      <w:pPr>
        <w:jc w:val="both"/>
        <w:rPr>
          <w:rFonts w:asciiTheme="minorHAnsi" w:hAnsiTheme="minorHAnsi" w:cs="Arial"/>
          <w:color w:val="000000"/>
          <w:sz w:val="22"/>
          <w:szCs w:val="22"/>
        </w:rPr>
      </w:pPr>
      <w:r w:rsidRPr="00E00053">
        <w:rPr>
          <w:rFonts w:asciiTheme="minorHAnsi" w:hAnsiTheme="minorHAnsi" w:cs="Arial"/>
          <w:color w:val="000000"/>
          <w:sz w:val="22"/>
          <w:szCs w:val="22"/>
        </w:rPr>
        <w:t xml:space="preserve">A successful </w:t>
      </w:r>
      <w:r>
        <w:rPr>
          <w:rFonts w:asciiTheme="minorHAnsi" w:hAnsiTheme="minorHAnsi" w:cs="Arial"/>
          <w:color w:val="000000"/>
          <w:sz w:val="22"/>
          <w:szCs w:val="22"/>
        </w:rPr>
        <w:t>Bidder</w:t>
      </w:r>
      <w:r w:rsidRPr="00E00053">
        <w:rPr>
          <w:rFonts w:asciiTheme="minorHAnsi" w:hAnsiTheme="minorHAnsi" w:cs="Arial"/>
          <w:color w:val="000000"/>
          <w:sz w:val="22"/>
          <w:szCs w:val="22"/>
        </w:rPr>
        <w:t xml:space="preserve"> must be able to satisfy all these </w:t>
      </w:r>
      <w:r>
        <w:rPr>
          <w:rFonts w:asciiTheme="minorHAnsi" w:hAnsiTheme="minorHAnsi" w:cs="Arial"/>
          <w:color w:val="000000"/>
          <w:sz w:val="22"/>
          <w:szCs w:val="22"/>
        </w:rPr>
        <w:t>shipping instruction</w:t>
      </w:r>
      <w:r w:rsidRPr="00E00053">
        <w:rPr>
          <w:rFonts w:asciiTheme="minorHAnsi" w:hAnsiTheme="minorHAnsi" w:cs="Arial"/>
          <w:color w:val="000000"/>
          <w:sz w:val="22"/>
          <w:szCs w:val="22"/>
        </w:rPr>
        <w:t xml:space="preserve"> to be deemed a Responsible </w:t>
      </w:r>
      <w:r>
        <w:rPr>
          <w:rFonts w:asciiTheme="minorHAnsi" w:hAnsiTheme="minorHAnsi" w:cs="Arial"/>
          <w:color w:val="000000"/>
          <w:sz w:val="22"/>
          <w:szCs w:val="22"/>
        </w:rPr>
        <w:t>Bidder</w:t>
      </w:r>
      <w:r w:rsidRPr="00E00053">
        <w:rPr>
          <w:rFonts w:asciiTheme="minorHAnsi" w:hAnsiTheme="minorHAnsi" w:cs="Arial"/>
          <w:color w:val="000000"/>
          <w:sz w:val="22"/>
          <w:szCs w:val="22"/>
        </w:rPr>
        <w:t xml:space="preserve">. </w:t>
      </w:r>
    </w:p>
    <w:p w14:paraId="42F58D49" w14:textId="77777777" w:rsidR="00D857B7" w:rsidRDefault="00D857B7" w:rsidP="00D857B7">
      <w:pPr>
        <w:jc w:val="both"/>
        <w:rPr>
          <w:rFonts w:asciiTheme="minorHAnsi" w:hAnsiTheme="minorHAnsi" w:cs="Arial"/>
          <w:color w:val="000000"/>
          <w:sz w:val="22"/>
          <w:szCs w:val="22"/>
          <w:highlight w:val="yellow"/>
        </w:rPr>
      </w:pPr>
    </w:p>
    <w:p w14:paraId="613A0395" w14:textId="77777777" w:rsidR="00D857B7" w:rsidRPr="00E60EE0" w:rsidRDefault="00D857B7" w:rsidP="00D857B7">
      <w:pPr>
        <w:pStyle w:val="ListParagraph"/>
        <w:numPr>
          <w:ilvl w:val="0"/>
          <w:numId w:val="1"/>
        </w:numPr>
        <w:spacing w:after="0" w:line="240" w:lineRule="auto"/>
        <w:contextualSpacing w:val="0"/>
        <w:jc w:val="both"/>
        <w:rPr>
          <w:rFonts w:eastAsia="Times New Roman" w:cs="Arial"/>
          <w:b/>
          <w:vanish/>
        </w:rPr>
      </w:pPr>
    </w:p>
    <w:p w14:paraId="09A851B6" w14:textId="77777777" w:rsidR="00D857B7" w:rsidRPr="00E60EE0" w:rsidRDefault="00D857B7" w:rsidP="00D857B7">
      <w:pPr>
        <w:pStyle w:val="ListParagraph"/>
        <w:numPr>
          <w:ilvl w:val="0"/>
          <w:numId w:val="1"/>
        </w:numPr>
        <w:spacing w:after="0" w:line="240" w:lineRule="auto"/>
        <w:contextualSpacing w:val="0"/>
        <w:jc w:val="both"/>
        <w:rPr>
          <w:rFonts w:eastAsia="Times New Roman" w:cs="Arial"/>
          <w:b/>
          <w:vanish/>
        </w:rPr>
      </w:pPr>
    </w:p>
    <w:p w14:paraId="195359C8" w14:textId="77777777" w:rsidR="00D857B7" w:rsidRDefault="00D857B7" w:rsidP="00D857B7">
      <w:pPr>
        <w:pStyle w:val="ListParagraph"/>
        <w:ind w:left="0"/>
        <w:rPr>
          <w:rFonts w:ascii="Verdana" w:hAnsi="Verdana"/>
          <w:color w:val="000000"/>
          <w:sz w:val="18"/>
          <w:szCs w:val="18"/>
        </w:rPr>
      </w:pPr>
      <w:r>
        <w:rPr>
          <w:rFonts w:ascii="Verdana" w:hAnsi="Verdana"/>
          <w:color w:val="000000"/>
          <w:sz w:val="18"/>
          <w:szCs w:val="18"/>
        </w:rPr>
        <w:t xml:space="preserve"> </w:t>
      </w:r>
      <w:r w:rsidRPr="00101BEF">
        <w:rPr>
          <w:rFonts w:ascii="Verdana" w:hAnsi="Verdana"/>
          <w:color w:val="000000"/>
          <w:sz w:val="18"/>
          <w:szCs w:val="18"/>
        </w:rPr>
        <w:t xml:space="preserve">All freight charges and fuel costs must be in the bid price. All bid prices must be a </w:t>
      </w:r>
      <w:r>
        <w:rPr>
          <w:rFonts w:ascii="Verdana" w:hAnsi="Verdana"/>
          <w:color w:val="000000"/>
          <w:sz w:val="18"/>
          <w:szCs w:val="18"/>
        </w:rPr>
        <w:t xml:space="preserve">delivered </w:t>
      </w:r>
      <w:r w:rsidRPr="00101BEF">
        <w:rPr>
          <w:rFonts w:ascii="Verdana" w:hAnsi="Verdana"/>
          <w:color w:val="000000"/>
          <w:sz w:val="18"/>
          <w:szCs w:val="18"/>
        </w:rPr>
        <w:t>to the warehouse.</w:t>
      </w:r>
    </w:p>
    <w:p w14:paraId="550B857D" w14:textId="77777777" w:rsidR="00781607" w:rsidRDefault="00781607" w:rsidP="00D857B7">
      <w:pPr>
        <w:pStyle w:val="ListParagraph"/>
        <w:ind w:left="0"/>
        <w:rPr>
          <w:rFonts w:ascii="Verdana" w:hAnsi="Verdana"/>
          <w:color w:val="000000"/>
          <w:sz w:val="18"/>
          <w:szCs w:val="18"/>
        </w:rPr>
      </w:pPr>
    </w:p>
    <w:p w14:paraId="26D04399" w14:textId="5C603293" w:rsidR="00781607" w:rsidRPr="00781607" w:rsidRDefault="00781607" w:rsidP="00D857B7">
      <w:pPr>
        <w:pStyle w:val="ListParagraph"/>
        <w:ind w:left="0"/>
        <w:rPr>
          <w:rFonts w:ascii="Verdana" w:hAnsi="Verdana"/>
          <w:b/>
          <w:bCs/>
          <w:color w:val="000000"/>
          <w:sz w:val="18"/>
          <w:szCs w:val="18"/>
        </w:rPr>
      </w:pPr>
      <w:r>
        <w:rPr>
          <w:rFonts w:ascii="Verdana" w:hAnsi="Verdana"/>
          <w:b/>
          <w:bCs/>
          <w:color w:val="000000"/>
          <w:sz w:val="18"/>
          <w:szCs w:val="18"/>
        </w:rPr>
        <w:t xml:space="preserve">Freight </w:t>
      </w:r>
    </w:p>
    <w:p w14:paraId="2DA81D02" w14:textId="77777777" w:rsidR="00D857B7" w:rsidRPr="00101BEF" w:rsidRDefault="00D857B7" w:rsidP="00D857B7">
      <w:pPr>
        <w:pStyle w:val="ListParagraph"/>
        <w:ind w:left="0"/>
        <w:rPr>
          <w:rFonts w:ascii="Verdana" w:hAnsi="Verdana"/>
          <w:color w:val="000000"/>
          <w:sz w:val="18"/>
          <w:szCs w:val="18"/>
        </w:rPr>
      </w:pPr>
      <w:r w:rsidRPr="00101BEF">
        <w:rPr>
          <w:rFonts w:ascii="Verdana" w:hAnsi="Verdana"/>
          <w:color w:val="000000"/>
          <w:sz w:val="18"/>
          <w:szCs w:val="18"/>
        </w:rPr>
        <w:t xml:space="preserve"> </w:t>
      </w:r>
    </w:p>
    <w:p w14:paraId="256D96EB" w14:textId="77777777" w:rsidR="00D857B7" w:rsidRDefault="00D857B7" w:rsidP="00D857B7">
      <w:pPr>
        <w:pStyle w:val="ListParagraph"/>
        <w:ind w:left="360" w:hanging="360"/>
        <w:rPr>
          <w:rFonts w:ascii="Verdana" w:hAnsi="Verdana"/>
          <w:color w:val="000000"/>
          <w:sz w:val="18"/>
          <w:szCs w:val="18"/>
        </w:rPr>
      </w:pPr>
      <w:r w:rsidRPr="00101BEF">
        <w:rPr>
          <w:rFonts w:ascii="Verdana" w:hAnsi="Verdana"/>
          <w:color w:val="000000"/>
          <w:sz w:val="18"/>
          <w:szCs w:val="18"/>
        </w:rPr>
        <w:t xml:space="preserve">Freight that doesn't meet </w:t>
      </w:r>
      <w:r>
        <w:rPr>
          <w:rFonts w:ascii="Verdana" w:hAnsi="Verdana"/>
          <w:color w:val="000000"/>
          <w:sz w:val="18"/>
          <w:szCs w:val="18"/>
        </w:rPr>
        <w:t>the Agencies</w:t>
      </w:r>
      <w:r w:rsidRPr="00101BEF">
        <w:rPr>
          <w:rFonts w:ascii="Verdana" w:hAnsi="Verdana"/>
          <w:color w:val="000000"/>
          <w:sz w:val="18"/>
          <w:szCs w:val="18"/>
        </w:rPr>
        <w:t xml:space="preserve"> specifications will be refused. </w:t>
      </w:r>
    </w:p>
    <w:p w14:paraId="784369E5" w14:textId="77777777" w:rsidR="00D857B7" w:rsidRDefault="00D857B7" w:rsidP="00D857B7">
      <w:pPr>
        <w:pStyle w:val="ListParagraph"/>
        <w:ind w:left="360" w:hanging="360"/>
        <w:rPr>
          <w:rFonts w:ascii="Verdana" w:hAnsi="Verdana"/>
          <w:color w:val="000000"/>
          <w:sz w:val="18"/>
          <w:szCs w:val="18"/>
        </w:rPr>
      </w:pPr>
    </w:p>
    <w:p w14:paraId="4D425CB1" w14:textId="77777777" w:rsidR="00D857B7" w:rsidRDefault="00D857B7" w:rsidP="00D857B7">
      <w:pPr>
        <w:pStyle w:val="ListParagraph"/>
        <w:ind w:left="0"/>
        <w:rPr>
          <w:rFonts w:ascii="Verdana" w:hAnsi="Verdana"/>
          <w:color w:val="000000"/>
          <w:sz w:val="18"/>
          <w:szCs w:val="18"/>
        </w:rPr>
      </w:pPr>
      <w:r w:rsidRPr="00101BEF">
        <w:rPr>
          <w:rFonts w:ascii="Verdana" w:hAnsi="Verdana"/>
          <w:color w:val="000000"/>
          <w:sz w:val="18"/>
          <w:szCs w:val="18"/>
        </w:rPr>
        <w:t xml:space="preserve">Freight with </w:t>
      </w:r>
      <w:r>
        <w:rPr>
          <w:rFonts w:ascii="Verdana" w:hAnsi="Verdana"/>
          <w:color w:val="000000"/>
          <w:sz w:val="18"/>
          <w:szCs w:val="18"/>
        </w:rPr>
        <w:t xml:space="preserve">damaged products </w:t>
      </w:r>
      <w:r w:rsidRPr="00101BEF">
        <w:rPr>
          <w:rFonts w:ascii="Verdana" w:hAnsi="Verdana"/>
          <w:color w:val="000000"/>
          <w:sz w:val="18"/>
          <w:szCs w:val="18"/>
        </w:rPr>
        <w:t xml:space="preserve">will be refused. If there are </w:t>
      </w:r>
      <w:r>
        <w:rPr>
          <w:rFonts w:ascii="Verdana" w:hAnsi="Verdana"/>
          <w:color w:val="000000"/>
          <w:sz w:val="18"/>
          <w:szCs w:val="18"/>
        </w:rPr>
        <w:t xml:space="preserve">damaged package is </w:t>
      </w:r>
      <w:r w:rsidRPr="00101BEF">
        <w:rPr>
          <w:rFonts w:ascii="Verdana" w:hAnsi="Verdana"/>
          <w:color w:val="000000"/>
          <w:sz w:val="18"/>
          <w:szCs w:val="18"/>
        </w:rPr>
        <w:t xml:space="preserve">in the middle of the pallet, these </w:t>
      </w:r>
      <w:r>
        <w:rPr>
          <w:rFonts w:ascii="Verdana" w:hAnsi="Verdana"/>
          <w:color w:val="000000"/>
          <w:sz w:val="18"/>
          <w:szCs w:val="18"/>
        </w:rPr>
        <w:t>package</w:t>
      </w:r>
      <w:r w:rsidRPr="00101BEF">
        <w:rPr>
          <w:rFonts w:ascii="Verdana" w:hAnsi="Verdana"/>
          <w:color w:val="000000"/>
          <w:sz w:val="18"/>
          <w:szCs w:val="18"/>
        </w:rPr>
        <w:t xml:space="preserve"> will be set aside and credit will be issued or the whole load may be refused and you will be expected to pick it </w:t>
      </w:r>
      <w:r>
        <w:rPr>
          <w:rFonts w:ascii="Verdana" w:hAnsi="Verdana"/>
          <w:color w:val="000000"/>
          <w:sz w:val="18"/>
          <w:szCs w:val="18"/>
        </w:rPr>
        <w:t>up</w:t>
      </w:r>
      <w:r w:rsidRPr="00101BEF">
        <w:rPr>
          <w:rFonts w:ascii="Verdana" w:hAnsi="Verdana"/>
          <w:color w:val="000000"/>
          <w:sz w:val="18"/>
          <w:szCs w:val="18"/>
        </w:rPr>
        <w:t xml:space="preserve"> at your expense. </w:t>
      </w:r>
    </w:p>
    <w:p w14:paraId="05EADEBA" w14:textId="77777777" w:rsidR="00D857B7" w:rsidRPr="00101BEF" w:rsidRDefault="00D857B7" w:rsidP="00D857B7">
      <w:pPr>
        <w:pStyle w:val="ListParagraph"/>
        <w:ind w:left="0"/>
        <w:rPr>
          <w:rFonts w:ascii="Verdana" w:hAnsi="Verdana"/>
          <w:color w:val="000000"/>
          <w:sz w:val="18"/>
          <w:szCs w:val="18"/>
        </w:rPr>
      </w:pPr>
    </w:p>
    <w:p w14:paraId="1E6F32AE" w14:textId="77777777" w:rsidR="00D857B7" w:rsidRDefault="00D857B7" w:rsidP="00D857B7">
      <w:pPr>
        <w:pStyle w:val="ListParagraph"/>
        <w:ind w:left="360" w:hanging="360"/>
        <w:rPr>
          <w:rFonts w:ascii="Verdana" w:hAnsi="Verdana"/>
          <w:color w:val="000000"/>
          <w:sz w:val="18"/>
          <w:szCs w:val="18"/>
        </w:rPr>
      </w:pPr>
      <w:r w:rsidRPr="00101BEF">
        <w:rPr>
          <w:rFonts w:ascii="Verdana" w:hAnsi="Verdana"/>
          <w:color w:val="000000"/>
          <w:sz w:val="18"/>
          <w:szCs w:val="18"/>
        </w:rPr>
        <w:t xml:space="preserve">Product must be on pallets and shrink wrapped. </w:t>
      </w:r>
    </w:p>
    <w:p w14:paraId="17E0AEBE" w14:textId="77777777" w:rsidR="00781607" w:rsidRDefault="00781607" w:rsidP="00D857B7">
      <w:pPr>
        <w:pStyle w:val="ListParagraph"/>
        <w:ind w:left="360" w:hanging="360"/>
        <w:rPr>
          <w:rFonts w:ascii="Verdana" w:hAnsi="Verdana"/>
          <w:color w:val="000000"/>
          <w:sz w:val="18"/>
          <w:szCs w:val="18"/>
        </w:rPr>
      </w:pPr>
    </w:p>
    <w:p w14:paraId="43258891" w14:textId="77777777" w:rsidR="00781607" w:rsidRDefault="00781607" w:rsidP="00781607">
      <w:pPr>
        <w:rPr>
          <w:rFonts w:ascii="Verdana" w:hAnsi="Verdana"/>
          <w:color w:val="000000"/>
          <w:sz w:val="18"/>
          <w:szCs w:val="18"/>
        </w:rPr>
      </w:pPr>
      <w:r w:rsidRPr="00D857B7">
        <w:rPr>
          <w:rFonts w:ascii="Verdana" w:hAnsi="Verdana"/>
          <w:color w:val="000000"/>
          <w:sz w:val="18"/>
          <w:szCs w:val="18"/>
        </w:rPr>
        <w:t xml:space="preserve">Trailers must be insulated and clean. </w:t>
      </w:r>
    </w:p>
    <w:p w14:paraId="096A03EE" w14:textId="77777777" w:rsidR="00781607" w:rsidRDefault="00781607" w:rsidP="00D857B7">
      <w:pPr>
        <w:pStyle w:val="ListParagraph"/>
        <w:ind w:left="360" w:hanging="360"/>
        <w:rPr>
          <w:rFonts w:ascii="Verdana" w:hAnsi="Verdana"/>
          <w:color w:val="000000"/>
          <w:sz w:val="18"/>
          <w:szCs w:val="18"/>
        </w:rPr>
      </w:pPr>
    </w:p>
    <w:p w14:paraId="001A49DF" w14:textId="77777777" w:rsidR="00781607" w:rsidRDefault="00781607" w:rsidP="00D857B7">
      <w:pPr>
        <w:pStyle w:val="ListParagraph"/>
        <w:ind w:left="360" w:hanging="360"/>
        <w:rPr>
          <w:rFonts w:ascii="Verdana" w:hAnsi="Verdana"/>
          <w:color w:val="000000"/>
          <w:sz w:val="18"/>
          <w:szCs w:val="18"/>
        </w:rPr>
      </w:pPr>
    </w:p>
    <w:p w14:paraId="4486DEFC" w14:textId="3CB3EA7D" w:rsidR="00781607" w:rsidRDefault="00781607" w:rsidP="00D857B7">
      <w:pPr>
        <w:pStyle w:val="ListParagraph"/>
        <w:ind w:left="360" w:hanging="360"/>
        <w:rPr>
          <w:rFonts w:ascii="Verdana" w:hAnsi="Verdana"/>
          <w:b/>
          <w:bCs/>
          <w:color w:val="000000"/>
          <w:sz w:val="18"/>
          <w:szCs w:val="18"/>
        </w:rPr>
      </w:pPr>
      <w:r w:rsidRPr="00781607">
        <w:rPr>
          <w:rFonts w:ascii="Verdana" w:hAnsi="Verdana"/>
          <w:b/>
          <w:bCs/>
          <w:color w:val="000000"/>
          <w:sz w:val="18"/>
          <w:szCs w:val="18"/>
        </w:rPr>
        <w:t>Quality and Documentation</w:t>
      </w:r>
    </w:p>
    <w:p w14:paraId="6B2E1969" w14:textId="77777777" w:rsidR="00781607" w:rsidRDefault="00781607" w:rsidP="00D857B7">
      <w:pPr>
        <w:pStyle w:val="ListParagraph"/>
        <w:ind w:left="360" w:hanging="360"/>
        <w:rPr>
          <w:rFonts w:ascii="Verdana" w:hAnsi="Verdana"/>
          <w:b/>
          <w:bCs/>
          <w:color w:val="000000"/>
          <w:sz w:val="18"/>
          <w:szCs w:val="18"/>
        </w:rPr>
      </w:pPr>
    </w:p>
    <w:p w14:paraId="2328A81B" w14:textId="77777777" w:rsidR="00781607" w:rsidRDefault="00781607" w:rsidP="00781607">
      <w:pPr>
        <w:pStyle w:val="ListParagraph"/>
        <w:ind w:left="360" w:hanging="360"/>
        <w:rPr>
          <w:rFonts w:ascii="Verdana" w:hAnsi="Verdana"/>
          <w:color w:val="000000"/>
          <w:sz w:val="18"/>
          <w:szCs w:val="18"/>
        </w:rPr>
      </w:pPr>
      <w:r w:rsidRPr="00101BEF">
        <w:rPr>
          <w:rFonts w:ascii="Verdana" w:hAnsi="Verdana"/>
          <w:color w:val="000000"/>
          <w:sz w:val="18"/>
          <w:szCs w:val="18"/>
        </w:rPr>
        <w:t xml:space="preserve">All products must be labeled. </w:t>
      </w:r>
    </w:p>
    <w:p w14:paraId="67F7AB61" w14:textId="77777777" w:rsidR="00781607" w:rsidRDefault="00781607" w:rsidP="00781607">
      <w:pPr>
        <w:pStyle w:val="ListParagraph"/>
        <w:ind w:left="360" w:hanging="360"/>
        <w:rPr>
          <w:rFonts w:ascii="Verdana" w:hAnsi="Verdana"/>
          <w:color w:val="000000"/>
          <w:sz w:val="18"/>
          <w:szCs w:val="18"/>
        </w:rPr>
      </w:pPr>
    </w:p>
    <w:p w14:paraId="18291FBF" w14:textId="14C38A6C" w:rsidR="00781607" w:rsidRDefault="00781607" w:rsidP="00781607">
      <w:pPr>
        <w:pStyle w:val="ListParagraph"/>
        <w:ind w:left="0"/>
        <w:rPr>
          <w:rFonts w:ascii="Verdana" w:hAnsi="Verdana"/>
          <w:color w:val="000000"/>
          <w:sz w:val="18"/>
          <w:szCs w:val="18"/>
        </w:rPr>
      </w:pPr>
      <w:r>
        <w:rPr>
          <w:rFonts w:ascii="Verdana" w:hAnsi="Verdana"/>
          <w:color w:val="000000"/>
          <w:sz w:val="18"/>
          <w:szCs w:val="18"/>
        </w:rPr>
        <w:t>Bidders</w:t>
      </w:r>
      <w:r w:rsidRPr="00101BEF">
        <w:rPr>
          <w:rFonts w:ascii="Verdana" w:hAnsi="Verdana"/>
          <w:color w:val="000000"/>
          <w:sz w:val="18"/>
          <w:szCs w:val="18"/>
        </w:rPr>
        <w:t xml:space="preserve"> must be able to provide proof of pack date and pack origin if requested. Pack date codes </w:t>
      </w:r>
      <w:r>
        <w:rPr>
          <w:rFonts w:ascii="Verdana" w:hAnsi="Verdana"/>
          <w:color w:val="000000"/>
          <w:sz w:val="18"/>
          <w:szCs w:val="18"/>
        </w:rPr>
        <w:t>must</w:t>
      </w:r>
      <w:r>
        <w:rPr>
          <w:rFonts w:ascii="Verdana" w:hAnsi="Verdana"/>
          <w:color w:val="000000"/>
          <w:sz w:val="18"/>
          <w:szCs w:val="18"/>
        </w:rPr>
        <w:t xml:space="preserve"> </w:t>
      </w:r>
      <w:r w:rsidRPr="00101BEF">
        <w:rPr>
          <w:rFonts w:ascii="Verdana" w:hAnsi="Verdana"/>
          <w:color w:val="000000"/>
          <w:sz w:val="18"/>
          <w:szCs w:val="18"/>
        </w:rPr>
        <w:t>be accompanied with a key when requested.</w:t>
      </w:r>
    </w:p>
    <w:p w14:paraId="60C0945E" w14:textId="77777777" w:rsidR="00781607" w:rsidRDefault="00781607" w:rsidP="00781607">
      <w:pPr>
        <w:pStyle w:val="ListParagraph"/>
        <w:ind w:left="0"/>
        <w:rPr>
          <w:rFonts w:ascii="Verdana" w:hAnsi="Verdana"/>
          <w:color w:val="000000"/>
          <w:sz w:val="18"/>
          <w:szCs w:val="18"/>
        </w:rPr>
      </w:pPr>
    </w:p>
    <w:p w14:paraId="3BA22B01" w14:textId="77777777" w:rsidR="00781607" w:rsidRDefault="00781607" w:rsidP="00781607">
      <w:pPr>
        <w:pStyle w:val="ListParagraph"/>
        <w:ind w:left="360" w:hanging="360"/>
        <w:rPr>
          <w:rFonts w:ascii="Verdana" w:hAnsi="Verdana"/>
          <w:color w:val="000000"/>
          <w:sz w:val="18"/>
          <w:szCs w:val="18"/>
        </w:rPr>
      </w:pPr>
      <w:r>
        <w:rPr>
          <w:rFonts w:ascii="Verdana" w:hAnsi="Verdana"/>
          <w:color w:val="000000"/>
          <w:sz w:val="18"/>
          <w:szCs w:val="18"/>
        </w:rPr>
        <w:t>Bidders</w:t>
      </w:r>
      <w:r w:rsidRPr="00101BEF">
        <w:rPr>
          <w:rFonts w:ascii="Verdana" w:hAnsi="Verdana"/>
          <w:color w:val="000000"/>
          <w:sz w:val="18"/>
          <w:szCs w:val="18"/>
        </w:rPr>
        <w:t xml:space="preserve"> may be asked to submit a sample for testing. </w:t>
      </w:r>
    </w:p>
    <w:p w14:paraId="342C602D" w14:textId="77777777" w:rsidR="00781607" w:rsidRDefault="00781607" w:rsidP="00781607">
      <w:pPr>
        <w:pStyle w:val="ListParagraph"/>
        <w:ind w:left="360" w:hanging="360"/>
        <w:rPr>
          <w:rFonts w:ascii="Verdana" w:hAnsi="Verdana"/>
          <w:color w:val="000000"/>
          <w:sz w:val="18"/>
          <w:szCs w:val="18"/>
        </w:rPr>
      </w:pPr>
    </w:p>
    <w:p w14:paraId="5DE1ED44" w14:textId="77777777" w:rsidR="00781607" w:rsidRDefault="00781607" w:rsidP="00781607">
      <w:pPr>
        <w:pStyle w:val="ListParagraph"/>
        <w:ind w:left="0"/>
        <w:rPr>
          <w:rFonts w:ascii="Verdana" w:hAnsi="Verdana"/>
          <w:color w:val="000000"/>
          <w:sz w:val="18"/>
          <w:szCs w:val="18"/>
        </w:rPr>
      </w:pPr>
      <w:r w:rsidRPr="00101BEF">
        <w:rPr>
          <w:rFonts w:ascii="Verdana" w:hAnsi="Verdana"/>
          <w:color w:val="000000"/>
          <w:sz w:val="18"/>
          <w:szCs w:val="18"/>
        </w:rPr>
        <w:t xml:space="preserve">By referencing the USDA grade standards for products, the condition of the container is implied in the standard. It is your responsibility to ensure that the USDA standards are met for product and container. It will be </w:t>
      </w:r>
      <w:r>
        <w:rPr>
          <w:rFonts w:ascii="Verdana" w:hAnsi="Verdana"/>
          <w:color w:val="000000"/>
          <w:sz w:val="18"/>
          <w:szCs w:val="18"/>
        </w:rPr>
        <w:t>the Bidders</w:t>
      </w:r>
      <w:r w:rsidRPr="00101BEF">
        <w:rPr>
          <w:rFonts w:ascii="Verdana" w:hAnsi="Verdana"/>
          <w:color w:val="000000"/>
          <w:sz w:val="18"/>
          <w:szCs w:val="18"/>
        </w:rPr>
        <w:t xml:space="preserve"> responsibility to pick up and replace product and pay to the CDC Warehouse any costs they incur. </w:t>
      </w:r>
    </w:p>
    <w:p w14:paraId="0CB1FC4C" w14:textId="77777777" w:rsidR="00781607" w:rsidRPr="00781607" w:rsidRDefault="00781607" w:rsidP="00D857B7">
      <w:pPr>
        <w:pStyle w:val="ListParagraph"/>
        <w:ind w:left="360" w:hanging="360"/>
        <w:rPr>
          <w:rFonts w:ascii="Verdana" w:hAnsi="Verdana"/>
          <w:b/>
          <w:bCs/>
          <w:color w:val="000000"/>
          <w:sz w:val="18"/>
          <w:szCs w:val="18"/>
        </w:rPr>
      </w:pPr>
    </w:p>
    <w:p w14:paraId="06D90A98" w14:textId="6F1091F9" w:rsidR="00D857B7" w:rsidRPr="00781607" w:rsidRDefault="00781607" w:rsidP="00D857B7">
      <w:pPr>
        <w:rPr>
          <w:rFonts w:ascii="Verdana" w:hAnsi="Verdana"/>
          <w:b/>
          <w:bCs/>
          <w:color w:val="000000"/>
          <w:sz w:val="18"/>
          <w:szCs w:val="18"/>
        </w:rPr>
      </w:pPr>
      <w:r w:rsidRPr="00781607">
        <w:rPr>
          <w:rFonts w:ascii="Verdana" w:hAnsi="Verdana"/>
          <w:b/>
          <w:bCs/>
          <w:color w:val="000000"/>
          <w:sz w:val="18"/>
          <w:szCs w:val="18"/>
        </w:rPr>
        <w:t xml:space="preserve">Product and Packing Specifications </w:t>
      </w:r>
    </w:p>
    <w:p w14:paraId="4D2E3321" w14:textId="77777777" w:rsidR="00D857B7" w:rsidRPr="00101BEF" w:rsidRDefault="00D857B7" w:rsidP="00D857B7">
      <w:pPr>
        <w:pStyle w:val="ListParagraph"/>
        <w:ind w:left="360" w:hanging="360"/>
        <w:rPr>
          <w:rFonts w:ascii="Verdana" w:hAnsi="Verdana"/>
          <w:color w:val="000000"/>
          <w:sz w:val="18"/>
          <w:szCs w:val="18"/>
        </w:rPr>
      </w:pPr>
    </w:p>
    <w:p w14:paraId="006C5E12" w14:textId="77777777" w:rsidR="00D857B7" w:rsidRDefault="00D857B7" w:rsidP="00D857B7">
      <w:pPr>
        <w:pStyle w:val="ListParagraph"/>
        <w:ind w:left="360" w:hanging="360"/>
        <w:rPr>
          <w:rFonts w:ascii="Verdana" w:hAnsi="Verdana"/>
          <w:color w:val="000000"/>
          <w:sz w:val="18"/>
          <w:szCs w:val="18"/>
        </w:rPr>
      </w:pPr>
      <w:r w:rsidRPr="00101BEF">
        <w:rPr>
          <w:rFonts w:ascii="Verdana" w:hAnsi="Verdana"/>
          <w:color w:val="000000"/>
          <w:sz w:val="18"/>
          <w:szCs w:val="18"/>
        </w:rPr>
        <w:t xml:space="preserve">Canned product may not be received frozen. </w:t>
      </w:r>
    </w:p>
    <w:p w14:paraId="58618D4A" w14:textId="77777777" w:rsidR="00D857B7" w:rsidRPr="00101BEF" w:rsidRDefault="00D857B7" w:rsidP="00D857B7">
      <w:pPr>
        <w:pStyle w:val="ListParagraph"/>
        <w:ind w:left="360" w:hanging="360"/>
        <w:rPr>
          <w:rFonts w:ascii="Verdana" w:hAnsi="Verdana"/>
          <w:color w:val="000000"/>
          <w:sz w:val="18"/>
          <w:szCs w:val="18"/>
        </w:rPr>
      </w:pPr>
    </w:p>
    <w:p w14:paraId="317624EE" w14:textId="77777777" w:rsidR="00D857B7" w:rsidRDefault="00D857B7" w:rsidP="00D857B7">
      <w:pPr>
        <w:pStyle w:val="ListParagraph"/>
        <w:ind w:left="0"/>
        <w:rPr>
          <w:rFonts w:ascii="Verdana" w:hAnsi="Verdana"/>
          <w:color w:val="000000"/>
          <w:sz w:val="18"/>
          <w:szCs w:val="18"/>
        </w:rPr>
      </w:pPr>
      <w:r w:rsidRPr="00101BEF">
        <w:rPr>
          <w:rFonts w:ascii="Verdana" w:hAnsi="Verdana"/>
          <w:color w:val="000000"/>
          <w:sz w:val="18"/>
          <w:szCs w:val="18"/>
        </w:rPr>
        <w:t xml:space="preserve">Product past 30 days from receipt of the PO is considered late. </w:t>
      </w:r>
      <w:r>
        <w:rPr>
          <w:rFonts w:ascii="Verdana" w:hAnsi="Verdana"/>
          <w:color w:val="000000"/>
          <w:sz w:val="18"/>
          <w:szCs w:val="18"/>
        </w:rPr>
        <w:t>Product will be awarded to the next lowest bidder or placed out to bid.</w:t>
      </w:r>
    </w:p>
    <w:p w14:paraId="168D3757" w14:textId="3F582CC2" w:rsidR="00D857B7" w:rsidRPr="00D857B7" w:rsidRDefault="00D857B7" w:rsidP="00D857B7">
      <w:pPr>
        <w:rPr>
          <w:rFonts w:ascii="Verdana" w:hAnsi="Verdana"/>
          <w:color w:val="000000"/>
          <w:sz w:val="18"/>
          <w:szCs w:val="18"/>
        </w:rPr>
      </w:pPr>
      <w:r w:rsidRPr="00D857B7">
        <w:rPr>
          <w:rFonts w:ascii="Verdana" w:hAnsi="Verdana"/>
          <w:color w:val="000000"/>
          <w:sz w:val="18"/>
          <w:szCs w:val="18"/>
        </w:rPr>
        <w:t xml:space="preserve">Consideration will be given to product that is packed in the USA. </w:t>
      </w:r>
    </w:p>
    <w:p w14:paraId="489BE524" w14:textId="77777777" w:rsidR="00D857B7" w:rsidRPr="00101BEF" w:rsidRDefault="00D857B7" w:rsidP="00D857B7">
      <w:pPr>
        <w:pStyle w:val="ListParagraph"/>
        <w:ind w:left="0"/>
        <w:rPr>
          <w:rFonts w:ascii="Verdana" w:hAnsi="Verdana"/>
          <w:color w:val="000000"/>
          <w:sz w:val="18"/>
          <w:szCs w:val="18"/>
        </w:rPr>
      </w:pPr>
    </w:p>
    <w:p w14:paraId="1FB26EB8" w14:textId="77777777" w:rsidR="00D857B7" w:rsidRDefault="00D857B7" w:rsidP="00D857B7">
      <w:pPr>
        <w:pStyle w:val="ListParagraph"/>
        <w:ind w:left="360" w:hanging="360"/>
        <w:rPr>
          <w:rFonts w:ascii="Verdana" w:hAnsi="Verdana"/>
          <w:color w:val="000000"/>
          <w:sz w:val="18"/>
          <w:szCs w:val="18"/>
        </w:rPr>
      </w:pPr>
      <w:r>
        <w:rPr>
          <w:rFonts w:ascii="Verdana" w:hAnsi="Verdana"/>
          <w:color w:val="000000"/>
          <w:sz w:val="18"/>
          <w:szCs w:val="18"/>
        </w:rPr>
        <w:t>Bidders</w:t>
      </w:r>
      <w:r w:rsidRPr="00101BEF">
        <w:rPr>
          <w:rFonts w:ascii="Verdana" w:hAnsi="Verdana"/>
          <w:color w:val="000000"/>
          <w:sz w:val="18"/>
          <w:szCs w:val="18"/>
        </w:rPr>
        <w:t xml:space="preserve"> must ship </w:t>
      </w:r>
      <w:r>
        <w:rPr>
          <w:rFonts w:ascii="Verdana" w:hAnsi="Verdana"/>
          <w:color w:val="000000"/>
          <w:sz w:val="18"/>
          <w:szCs w:val="18"/>
        </w:rPr>
        <w:t xml:space="preserve">product they indicated </w:t>
      </w:r>
      <w:r w:rsidRPr="00101BEF">
        <w:rPr>
          <w:rFonts w:ascii="Verdana" w:hAnsi="Verdana"/>
          <w:color w:val="000000"/>
          <w:sz w:val="18"/>
          <w:szCs w:val="18"/>
        </w:rPr>
        <w:t xml:space="preserve">on the </w:t>
      </w:r>
      <w:r>
        <w:rPr>
          <w:rFonts w:ascii="Verdana" w:hAnsi="Verdana"/>
          <w:color w:val="000000"/>
          <w:sz w:val="18"/>
          <w:szCs w:val="18"/>
        </w:rPr>
        <w:t>submitted bid.</w:t>
      </w:r>
      <w:r w:rsidRPr="00101BEF">
        <w:rPr>
          <w:rFonts w:ascii="Verdana" w:hAnsi="Verdana"/>
          <w:color w:val="000000"/>
          <w:sz w:val="18"/>
          <w:szCs w:val="18"/>
        </w:rPr>
        <w:t xml:space="preserve"> </w:t>
      </w:r>
    </w:p>
    <w:p w14:paraId="1B4E5E1D" w14:textId="77777777" w:rsidR="00D857B7" w:rsidRPr="00101BEF" w:rsidRDefault="00D857B7" w:rsidP="00D857B7">
      <w:pPr>
        <w:pStyle w:val="ListParagraph"/>
        <w:ind w:left="360" w:hanging="360"/>
        <w:rPr>
          <w:rFonts w:ascii="Verdana" w:hAnsi="Verdana"/>
          <w:color w:val="000000"/>
          <w:sz w:val="18"/>
          <w:szCs w:val="18"/>
        </w:rPr>
      </w:pPr>
    </w:p>
    <w:p w14:paraId="287D4D23" w14:textId="68FB8DD2" w:rsidR="00D857B7" w:rsidRDefault="00D857B7" w:rsidP="00D857B7">
      <w:pPr>
        <w:pStyle w:val="ListParagraph"/>
        <w:ind w:left="0"/>
        <w:rPr>
          <w:rFonts w:ascii="Verdana" w:hAnsi="Verdana"/>
          <w:color w:val="000000"/>
          <w:sz w:val="18"/>
          <w:szCs w:val="18"/>
        </w:rPr>
      </w:pPr>
    </w:p>
    <w:p w14:paraId="6A04FFF2" w14:textId="77777777" w:rsidR="00D857B7" w:rsidRPr="00101BEF" w:rsidRDefault="00D857B7" w:rsidP="00D857B7">
      <w:pPr>
        <w:pStyle w:val="ListParagraph"/>
        <w:ind w:left="0"/>
        <w:rPr>
          <w:rFonts w:ascii="Verdana" w:hAnsi="Verdana"/>
          <w:color w:val="000000"/>
          <w:sz w:val="18"/>
          <w:szCs w:val="18"/>
        </w:rPr>
      </w:pPr>
    </w:p>
    <w:p w14:paraId="7613F70F" w14:textId="77777777" w:rsidR="00F01465" w:rsidRDefault="00F01465"/>
    <w:sectPr w:rsidR="00F0146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166937"/>
    <w:multiLevelType w:val="multilevel"/>
    <w:tmpl w:val="EDC8C1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787E53B4"/>
    <w:multiLevelType w:val="hybridMultilevel"/>
    <w:tmpl w:val="47BC484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0997695">
    <w:abstractNumId w:val="0"/>
  </w:num>
  <w:num w:numId="2" w16cid:durableId="17335008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7B7"/>
    <w:rsid w:val="004E52F4"/>
    <w:rsid w:val="005B4287"/>
    <w:rsid w:val="00781607"/>
    <w:rsid w:val="00D857B7"/>
    <w:rsid w:val="00F014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98F266"/>
  <w15:chartTrackingRefBased/>
  <w15:docId w15:val="{9A585B2D-61C8-42C9-8F1F-EAB9BF545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57B7"/>
    <w:pPr>
      <w:spacing w:after="0" w:line="240" w:lineRule="auto"/>
    </w:pPr>
    <w:rPr>
      <w:rFonts w:ascii="Arial" w:eastAsia="Times New Roman" w:hAnsi="Arial"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857B7"/>
    <w:pPr>
      <w:spacing w:after="160" w:line="259"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242</Words>
  <Characters>1385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State of Iowa</Company>
  <LinksUpToDate>false</LinksUpToDate>
  <CharactersWithSpaces>1624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Bennett, Randy [DAS]</dc:creator>
  <cp:keywords/>
  <dc:description/>
  <cp:lastModifiedBy>Bennett, Randy [DAS]</cp:lastModifiedBy>
  <cp:revision>2</cp:revision>
  <dcterms:created xsi:type="dcterms:W3CDTF">2026-01-28T16:36:00Z</dcterms:created>
  <dcterms:modified xsi:type="dcterms:W3CDTF">2026-01-28T16:36:00Z</dcterms:modified>
</cp:coreProperties>
</file>